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全省中医药文化传播使者推选活动说明</w:t>
      </w:r>
    </w:p>
    <w:p>
      <w:pPr>
        <w:jc w:val="center"/>
        <w:rPr>
          <w:rFonts w:ascii="华文中宋" w:hAnsi="华文中宋" w:eastAsia="华文中宋"/>
          <w:b/>
          <w:sz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一、活动目标：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贯彻落实《中共中央 国务院关于促进中医药传承创新发展的意见》有关要求，落实落细全国中医药大会和全省中医药视频会议的部署要求，面向中医药服务机构、中医药高等院校和全社会广大中医药爱好者，通过推选展示，推选福建中医药文化传播使者，壮大中医药文化宣传队伍，进一步提升闽医学派的知名度、美誉度和影响力，推动福建中医药文化养生旅游产业发展，助力建设健康福建，保障人民健康。</w:t>
      </w:r>
    </w:p>
    <w:p>
      <w:pPr>
        <w:numPr>
          <w:ilvl w:val="0"/>
          <w:numId w:val="0"/>
        </w:num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二、活动主题：传播中医药文化，提升闽医影响力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三、活动组织</w:t>
      </w:r>
    </w:p>
    <w:p>
      <w:pPr>
        <w:numPr>
          <w:ilvl w:val="0"/>
          <w:numId w:val="0"/>
        </w:numPr>
        <w:ind w:firstLine="960" w:firstLineChars="4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主办单位：福建省卫生健康委员会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承办单位：人民网福建频道，由承办单位牵头成立活动组委会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协办单位：福建省中医药学会、</w:t>
      </w:r>
    </w:p>
    <w:p>
      <w:pPr>
        <w:numPr>
          <w:ilvl w:val="0"/>
          <w:numId w:val="0"/>
        </w:numPr>
        <w:ind w:firstLine="2160" w:firstLineChars="9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福建省中西医结合学会、</w:t>
      </w:r>
    </w:p>
    <w:p>
      <w:pPr>
        <w:numPr>
          <w:ilvl w:val="0"/>
          <w:numId w:val="0"/>
        </w:numPr>
        <w:ind w:firstLine="2160" w:firstLineChars="9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福建省针灸学会、</w:t>
      </w:r>
    </w:p>
    <w:p>
      <w:pPr>
        <w:numPr>
          <w:ilvl w:val="0"/>
          <w:numId w:val="0"/>
        </w:numPr>
        <w:ind w:firstLine="2160" w:firstLineChars="9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福建省中医体质调理学会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四、活动内容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（一）</w:t>
      </w:r>
      <w:r>
        <w:rPr>
          <w:rFonts w:hint="eastAsia" w:ascii="仿宋" w:hAnsi="仿宋" w:eastAsia="仿宋"/>
          <w:sz w:val="24"/>
          <w:szCs w:val="24"/>
        </w:rPr>
        <w:t>第一阶段：</w:t>
      </w:r>
      <w:r>
        <w:rPr>
          <w:rFonts w:hint="eastAsia" w:ascii="仿宋" w:hAnsi="仿宋" w:eastAsia="仿宋"/>
          <w:sz w:val="24"/>
          <w:szCs w:val="24"/>
          <w:lang w:eastAsia="zh-CN"/>
        </w:rPr>
        <w:t>各地征集网络</w:t>
      </w:r>
      <w:r>
        <w:rPr>
          <w:rFonts w:hint="eastAsia" w:ascii="仿宋" w:hAnsi="仿宋" w:eastAsia="仿宋"/>
          <w:sz w:val="24"/>
          <w:szCs w:val="24"/>
        </w:rPr>
        <w:t>投票评选阶段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1.时间：202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/>
          <w:sz w:val="24"/>
          <w:szCs w:val="24"/>
        </w:rPr>
        <w:t>日至2021年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0日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2.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各设区市、平潭综合实验区和各省级医疗机构组织开展征集推选，相关资料由各地收集汇总后发送至承办单位，进行网络投票。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（二）</w:t>
      </w:r>
      <w:r>
        <w:rPr>
          <w:rFonts w:hint="eastAsia" w:ascii="仿宋" w:hAnsi="仿宋" w:eastAsia="仿宋"/>
          <w:sz w:val="24"/>
          <w:szCs w:val="24"/>
        </w:rPr>
        <w:t>第二阶段：</w:t>
      </w:r>
      <w:r>
        <w:rPr>
          <w:rFonts w:hint="eastAsia" w:ascii="仿宋" w:hAnsi="仿宋" w:eastAsia="仿宋"/>
          <w:sz w:val="24"/>
          <w:szCs w:val="24"/>
          <w:lang w:eastAsia="zh-CN"/>
        </w:rPr>
        <w:t>各地推选</w:t>
      </w:r>
      <w:r>
        <w:rPr>
          <w:rFonts w:hint="eastAsia" w:ascii="仿宋" w:hAnsi="仿宋" w:eastAsia="仿宋"/>
          <w:sz w:val="24"/>
          <w:szCs w:val="24"/>
        </w:rPr>
        <w:t>阶段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  <w:highlight w:val="yellow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2021年7月1日-7月20日，</w:t>
      </w:r>
      <w:r>
        <w:rPr>
          <w:rFonts w:hint="eastAsia" w:ascii="仿宋" w:hAnsi="仿宋" w:eastAsia="仿宋"/>
          <w:sz w:val="24"/>
          <w:szCs w:val="24"/>
          <w:lang w:eastAsia="zh-CN"/>
        </w:rPr>
        <w:t>各地各单位</w:t>
      </w:r>
      <w:r>
        <w:rPr>
          <w:rFonts w:hint="eastAsia" w:ascii="仿宋" w:hAnsi="仿宋" w:eastAsia="仿宋"/>
          <w:sz w:val="24"/>
          <w:szCs w:val="24"/>
        </w:rPr>
        <w:t>组织开展</w:t>
      </w:r>
      <w:r>
        <w:rPr>
          <w:rFonts w:hint="eastAsia" w:ascii="仿宋" w:hAnsi="仿宋" w:eastAsia="仿宋"/>
          <w:sz w:val="24"/>
          <w:szCs w:val="24"/>
          <w:lang w:eastAsia="zh-CN"/>
        </w:rPr>
        <w:t>推选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  <w:lang w:eastAsia="zh-CN"/>
        </w:rPr>
        <w:t>根据网络投票的前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10名中</w:t>
      </w:r>
      <w:r>
        <w:rPr>
          <w:rFonts w:hint="eastAsia" w:ascii="仿宋" w:hAnsi="仿宋" w:eastAsia="仿宋"/>
          <w:sz w:val="24"/>
          <w:szCs w:val="24"/>
        </w:rPr>
        <w:t>选出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名，</w:t>
      </w:r>
      <w:r>
        <w:rPr>
          <w:rFonts w:hint="eastAsia" w:ascii="仿宋" w:hAnsi="仿宋" w:eastAsia="仿宋"/>
          <w:sz w:val="24"/>
          <w:szCs w:val="24"/>
          <w:lang w:eastAsia="zh-CN"/>
        </w:rPr>
        <w:t>上报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承办单位，</w:t>
      </w: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参加现场比赛。</w:t>
      </w:r>
    </w:p>
    <w:p>
      <w:pPr>
        <w:numPr>
          <w:ilvl w:val="0"/>
          <w:numId w:val="1"/>
        </w:numPr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第三阶段：</w:t>
      </w:r>
      <w:r>
        <w:rPr>
          <w:rFonts w:hint="eastAsia" w:ascii="仿宋" w:hAnsi="仿宋" w:eastAsia="仿宋"/>
          <w:sz w:val="24"/>
          <w:szCs w:val="24"/>
          <w:lang w:eastAsia="zh-CN"/>
        </w:rPr>
        <w:t>现场比赛</w:t>
      </w:r>
    </w:p>
    <w:p>
      <w:pPr>
        <w:numPr>
          <w:ilvl w:val="0"/>
          <w:numId w:val="2"/>
        </w:numPr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参加比赛的选手按赛前会议的抽签号码确定出场顺序，按专家评委打分由高到低顺序评选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“福建省十佳中医药文化传播使者”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。</w:t>
      </w:r>
    </w:p>
    <w:p>
      <w:pPr>
        <w:numPr>
          <w:ilvl w:val="0"/>
          <w:numId w:val="2"/>
        </w:numPr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比赛由自主命题讲解、随机命题讲解、中医药常识问答和评委问答四个环节组成。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highlight w:val="none"/>
          <w:lang w:val="en-US" w:eastAsia="zh-CN"/>
        </w:rPr>
        <w:t>（四）</w:t>
      </w:r>
      <w:r>
        <w:rPr>
          <w:rFonts w:hint="eastAsia" w:ascii="仿宋" w:hAnsi="仿宋" w:eastAsia="仿宋"/>
          <w:sz w:val="24"/>
          <w:szCs w:val="24"/>
        </w:rPr>
        <w:t>第</w:t>
      </w:r>
      <w:r>
        <w:rPr>
          <w:rFonts w:hint="eastAsia" w:ascii="仿宋" w:hAnsi="仿宋" w:eastAsia="仿宋"/>
          <w:sz w:val="24"/>
          <w:szCs w:val="24"/>
          <w:lang w:eastAsia="zh-CN"/>
        </w:rPr>
        <w:t>四</w:t>
      </w:r>
      <w:r>
        <w:rPr>
          <w:rFonts w:hint="eastAsia" w:ascii="仿宋" w:hAnsi="仿宋" w:eastAsia="仿宋"/>
          <w:sz w:val="24"/>
          <w:szCs w:val="24"/>
        </w:rPr>
        <w:t>阶段：</w:t>
      </w:r>
      <w:r>
        <w:rPr>
          <w:rFonts w:hint="eastAsia" w:ascii="仿宋" w:hAnsi="仿宋" w:eastAsia="仿宋"/>
          <w:sz w:val="24"/>
          <w:szCs w:val="24"/>
          <w:lang w:eastAsia="zh-CN"/>
        </w:rPr>
        <w:t>推介与展播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sz w:val="24"/>
          <w:szCs w:val="24"/>
          <w:highlight w:val="none"/>
        </w:rPr>
        <w:t>时间：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日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eastAsia="zh-CN"/>
        </w:rPr>
        <w:t>后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/>
          <w:sz w:val="24"/>
          <w:szCs w:val="24"/>
          <w:highlight w:val="yellow"/>
          <w:lang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sz w:val="24"/>
          <w:szCs w:val="24"/>
        </w:rPr>
        <w:t>获奖名单在人民网福建频道等主流媒体上公布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,</w:t>
      </w:r>
      <w:r>
        <w:rPr>
          <w:rFonts w:hint="eastAsia" w:ascii="仿宋" w:hAnsi="仿宋" w:eastAsia="仿宋"/>
          <w:sz w:val="24"/>
          <w:szCs w:val="24"/>
        </w:rPr>
        <w:t>获奖</w:t>
      </w:r>
      <w:r>
        <w:rPr>
          <w:rFonts w:hint="eastAsia" w:ascii="仿宋" w:hAnsi="仿宋" w:eastAsia="仿宋"/>
          <w:sz w:val="24"/>
          <w:szCs w:val="24"/>
          <w:lang w:eastAsia="zh-CN"/>
        </w:rPr>
        <w:t>人选的风采视频</w:t>
      </w:r>
      <w:r>
        <w:rPr>
          <w:rFonts w:hint="eastAsia" w:ascii="仿宋" w:hAnsi="仿宋" w:eastAsia="仿宋"/>
          <w:sz w:val="24"/>
          <w:szCs w:val="24"/>
        </w:rPr>
        <w:t>在人民网“福建中医药”专栏进行展播推介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（五）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奖项设置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省级总评选前10的选手授予“福建省十佳中医药文化传播使者”称号，颁发获奖证书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eastAsia="zh-CN"/>
        </w:rPr>
        <w:t>，并给予奖励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eastAsia="zh-CN"/>
        </w:rPr>
        <w:t>所有参加现场比赛的选手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授予“福建省中医药文化传播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  <w:lang w:eastAsia="zh-CN"/>
        </w:rPr>
        <w:t>达人</w:t>
      </w:r>
      <w:r>
        <w:rPr>
          <w:rFonts w:hint="eastAsia" w:ascii="仿宋" w:hAnsi="仿宋" w:eastAsia="仿宋" w:cs="仿宋"/>
          <w:sz w:val="24"/>
          <w:szCs w:val="24"/>
          <w:highlight w:val="none"/>
          <w:shd w:val="clear" w:color="auto" w:fill="FFFFFF"/>
        </w:rPr>
        <w:t>”称号，颁发获奖证书。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五、活动要求</w:t>
      </w:r>
    </w:p>
    <w:p>
      <w:pPr>
        <w:widowControl/>
        <w:ind w:firstLine="480" w:firstLineChars="200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（一）各地</w:t>
      </w:r>
      <w:r>
        <w:rPr>
          <w:rFonts w:hint="eastAsia" w:ascii="仿宋" w:hAnsi="仿宋" w:eastAsia="仿宋"/>
          <w:sz w:val="24"/>
          <w:szCs w:val="24"/>
          <w:lang w:eastAsia="zh-CN"/>
        </w:rPr>
        <w:t>推选对象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eastAsia="zh-CN"/>
        </w:rPr>
        <w:t>全省广大中医药爱好者，职业不限，年龄不小于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18岁；</w:t>
      </w:r>
    </w:p>
    <w:p>
      <w:pPr>
        <w:widowControl/>
        <w:numPr>
          <w:ilvl w:val="0"/>
          <w:numId w:val="3"/>
        </w:numPr>
        <w:ind w:left="0" w:leftChars="0"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决赛形式：</w:t>
      </w:r>
    </w:p>
    <w:p>
      <w:pPr>
        <w:widowControl/>
        <w:numPr>
          <w:ilvl w:val="0"/>
          <w:numId w:val="0"/>
        </w:numPr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（1）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选手出场时，选手先进行20秒的自我介绍。该环节不作比赛评分。</w:t>
      </w:r>
    </w:p>
    <w:p>
      <w:pPr>
        <w:widowControl/>
        <w:numPr>
          <w:ilvl w:val="0"/>
          <w:numId w:val="0"/>
        </w:numPr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（2）自主命题讲解时间为4分钟，由选手根据主题自行确定一个内容命题进行讲解，与初赛不得重复。选手讲解形式不限。讲解时，选手须借助多媒体等手段辅助进行，丰富舞台效果。</w:t>
      </w:r>
    </w:p>
    <w:p>
      <w:pPr>
        <w:widowControl/>
        <w:numPr>
          <w:ilvl w:val="0"/>
          <w:numId w:val="0"/>
        </w:numPr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3）随机命题讲解时间为2分钟，考核选手的随机应变能力和对相关问题的个人见解，命题采用随机命题，共20张图片，由选手现场随机抽取确定，看图讲解。讲解内容必须与图片内容密切相关。该环节主要考核选手的随机反应能力、发散思维及中医药知识的积累。</w:t>
      </w:r>
    </w:p>
    <w:p>
      <w:pPr>
        <w:widowControl/>
        <w:numPr>
          <w:ilvl w:val="0"/>
          <w:numId w:val="0"/>
        </w:numPr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（4）中医药常识问答每题限时10秒，主要考察选手的中医药素养与知识水平，比赛时由选手随机从题库中抽取两道题目进行回答。</w:t>
      </w:r>
    </w:p>
    <w:p>
      <w:pPr>
        <w:widowControl/>
        <w:numPr>
          <w:ilvl w:val="0"/>
          <w:numId w:val="0"/>
        </w:numPr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（5）评委问答时间为2分钟，就选手的自主命题讲解或中医药文化素质进行提问。该环节主要考核选手的随机反应能力，对自主命题掌握的深度和广度，以及对中医药文化的掌握情况。</w:t>
      </w:r>
    </w:p>
    <w:p>
      <w:pPr>
        <w:widowControl/>
        <w:numPr>
          <w:ilvl w:val="0"/>
          <w:numId w:val="0"/>
        </w:numPr>
        <w:ind w:firstLine="480" w:firstLineChars="2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（6） 选手制作视频统一用MPG格式，提供的PPT须为wps、offic等通用版本，文件大小不超过40M。</w:t>
      </w:r>
    </w:p>
    <w:p>
      <w:pPr>
        <w:widowControl/>
        <w:numPr>
          <w:ilvl w:val="0"/>
          <w:numId w:val="0"/>
        </w:num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450" w:lineRule="atLeast"/>
        <w:jc w:val="both"/>
        <w:rPr>
          <w:rFonts w:hint="eastAsia" w:ascii="黑体" w:hAnsi="黑体" w:eastAsia="黑体" w:cs="黑体"/>
          <w:b/>
          <w:kern w:val="2"/>
          <w:sz w:val="24"/>
          <w:szCs w:val="24"/>
        </w:rPr>
      </w:pPr>
      <w:r>
        <w:rPr>
          <w:rFonts w:hint="eastAsia" w:ascii="黑体" w:hAnsi="黑体" w:eastAsia="黑体" w:cs="黑体"/>
          <w:b/>
          <w:kern w:val="2"/>
          <w:sz w:val="24"/>
          <w:szCs w:val="24"/>
        </w:rPr>
        <w:t>注意事项</w:t>
      </w:r>
    </w:p>
    <w:p>
      <w:pPr>
        <w:pStyle w:val="4"/>
        <w:spacing w:before="0" w:beforeAutospacing="0" w:after="0" w:afterAutospacing="0" w:line="450" w:lineRule="atLeast"/>
        <w:ind w:firstLine="480" w:firstLineChars="200"/>
        <w:jc w:val="both"/>
        <w:rPr>
          <w:rFonts w:ascii="仿宋" w:hAnsi="仿宋" w:eastAsia="仿宋" w:cs="仿宋"/>
          <w:sz w:val="24"/>
          <w:szCs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zCs w:val="24"/>
          <w:shd w:val="clear" w:color="auto" w:fill="FFFFFF"/>
          <w:lang w:eastAsia="zh-CN"/>
        </w:rPr>
        <w:t>有关推选活动的相关规则详见“人民网福建频道”相关专栏。</w:t>
      </w:r>
    </w:p>
    <w:p>
      <w:pPr>
        <w:jc w:val="center"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br w:type="page"/>
      </w:r>
    </w:p>
    <w:p>
      <w:pPr>
        <w:jc w:val="center"/>
        <w:rPr>
          <w:rFonts w:hint="default" w:ascii="宋体" w:hAnsi="宋体"/>
          <w:b/>
          <w:sz w:val="24"/>
          <w:szCs w:val="24"/>
          <w:lang w:val="en-US"/>
        </w:rPr>
      </w:pPr>
      <w:r>
        <w:rPr>
          <w:rFonts w:hint="eastAsia" w:ascii="宋体" w:hAnsi="宋体"/>
          <w:b/>
          <w:sz w:val="24"/>
          <w:szCs w:val="24"/>
          <w:lang w:eastAsia="zh-CN"/>
        </w:rPr>
        <w:t>全省中医药文化传播使者推选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活动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参赛人员</w:t>
      </w:r>
      <w:r>
        <w:rPr>
          <w:rFonts w:ascii="仿宋" w:hAnsi="仿宋" w:eastAsia="仿宋" w:cs="仿宋"/>
          <w:sz w:val="24"/>
          <w:szCs w:val="24"/>
        </w:rPr>
        <w:t>登记表</w:t>
      </w:r>
    </w:p>
    <w:p>
      <w:pPr>
        <w:widowControl/>
        <w:jc w:val="left"/>
        <w:rPr>
          <w:rFonts w:hint="eastAsia" w:ascii="华文中宋" w:hAnsi="华文中宋" w:eastAsia="华文中宋"/>
          <w:b/>
          <w:sz w:val="24"/>
          <w:szCs w:val="24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2" w:type="dxa"/>
            <w:gridSpan w:val="2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357"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全省中医药文化传播使者推选活动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参赛人员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类型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中医药系统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系统外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形象照片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（封面图需为原创，大小符合3M以上的16:9高清图片）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简介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简要介绍个人情况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，不超过300字，详细材料可另附，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不超过2000字。）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推荐理由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（请根据活动通知征集推选条件填写，不超过300字，可单独另附材料，不超过1000字。）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6242" w:type="dxa"/>
            <w:noWrap w:val="0"/>
            <w:vAlign w:val="center"/>
          </w:tcPr>
          <w:p>
            <w:pPr>
              <w:pStyle w:val="1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（推荐单位公章）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8"/>
          <w:lang w:val="en-US" w:eastAsia="zh-CN"/>
        </w:rPr>
        <w:t>附：身份证复印件（后附）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19EEC"/>
    <w:multiLevelType w:val="singleLevel"/>
    <w:tmpl w:val="B1619E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054F05F"/>
    <w:multiLevelType w:val="singleLevel"/>
    <w:tmpl w:val="F054F05F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1DAB6EF"/>
    <w:multiLevelType w:val="singleLevel"/>
    <w:tmpl w:val="51DAB6EF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331567F"/>
    <w:multiLevelType w:val="singleLevel"/>
    <w:tmpl w:val="7331567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F1"/>
    <w:rsid w:val="000D115E"/>
    <w:rsid w:val="000E7B7D"/>
    <w:rsid w:val="001649F4"/>
    <w:rsid w:val="00187FA5"/>
    <w:rsid w:val="0021726C"/>
    <w:rsid w:val="002A5081"/>
    <w:rsid w:val="004271F1"/>
    <w:rsid w:val="004727CF"/>
    <w:rsid w:val="00487F9D"/>
    <w:rsid w:val="006F3460"/>
    <w:rsid w:val="007948CF"/>
    <w:rsid w:val="00843905"/>
    <w:rsid w:val="009922D4"/>
    <w:rsid w:val="00A0038F"/>
    <w:rsid w:val="00AB3E16"/>
    <w:rsid w:val="00AD2B8D"/>
    <w:rsid w:val="00AD4D01"/>
    <w:rsid w:val="00AE6D0B"/>
    <w:rsid w:val="00B158F1"/>
    <w:rsid w:val="00B81CB7"/>
    <w:rsid w:val="00B952C8"/>
    <w:rsid w:val="00BE66F9"/>
    <w:rsid w:val="00BF58BD"/>
    <w:rsid w:val="00C627EF"/>
    <w:rsid w:val="00EB1947"/>
    <w:rsid w:val="00F42CD7"/>
    <w:rsid w:val="00FB4F7D"/>
    <w:rsid w:val="00FE4303"/>
    <w:rsid w:val="03184504"/>
    <w:rsid w:val="03A50F9C"/>
    <w:rsid w:val="06024866"/>
    <w:rsid w:val="065545B1"/>
    <w:rsid w:val="09201128"/>
    <w:rsid w:val="0DD855BE"/>
    <w:rsid w:val="0FCB6D25"/>
    <w:rsid w:val="15A15230"/>
    <w:rsid w:val="16DA2F56"/>
    <w:rsid w:val="17B33D0C"/>
    <w:rsid w:val="19BF43BD"/>
    <w:rsid w:val="1AA32386"/>
    <w:rsid w:val="1AC5379D"/>
    <w:rsid w:val="1B8113BD"/>
    <w:rsid w:val="1C2E0045"/>
    <w:rsid w:val="1D1A3422"/>
    <w:rsid w:val="1E5936A6"/>
    <w:rsid w:val="217430F8"/>
    <w:rsid w:val="22253332"/>
    <w:rsid w:val="22B22B6E"/>
    <w:rsid w:val="23230F6F"/>
    <w:rsid w:val="234B5BB8"/>
    <w:rsid w:val="23716A03"/>
    <w:rsid w:val="23CB1CB4"/>
    <w:rsid w:val="241629B8"/>
    <w:rsid w:val="253312AE"/>
    <w:rsid w:val="25D55923"/>
    <w:rsid w:val="268C424E"/>
    <w:rsid w:val="2863555B"/>
    <w:rsid w:val="2A101881"/>
    <w:rsid w:val="2A7C1619"/>
    <w:rsid w:val="2BBB25B4"/>
    <w:rsid w:val="2CCB695A"/>
    <w:rsid w:val="2DE371F2"/>
    <w:rsid w:val="2EE15C3B"/>
    <w:rsid w:val="31621C37"/>
    <w:rsid w:val="32F5604A"/>
    <w:rsid w:val="34E55952"/>
    <w:rsid w:val="355C0FFA"/>
    <w:rsid w:val="36F811E3"/>
    <w:rsid w:val="37311582"/>
    <w:rsid w:val="386309A6"/>
    <w:rsid w:val="388A2E4A"/>
    <w:rsid w:val="39240712"/>
    <w:rsid w:val="39AA52B8"/>
    <w:rsid w:val="39CE1C1D"/>
    <w:rsid w:val="3A021770"/>
    <w:rsid w:val="3A5F35A8"/>
    <w:rsid w:val="3D821B8E"/>
    <w:rsid w:val="3EE06D31"/>
    <w:rsid w:val="44491F4F"/>
    <w:rsid w:val="44753661"/>
    <w:rsid w:val="492474E6"/>
    <w:rsid w:val="4A80013C"/>
    <w:rsid w:val="4B7620DC"/>
    <w:rsid w:val="4C343802"/>
    <w:rsid w:val="4F452071"/>
    <w:rsid w:val="50095644"/>
    <w:rsid w:val="519B06F9"/>
    <w:rsid w:val="57B87A22"/>
    <w:rsid w:val="583F3EAE"/>
    <w:rsid w:val="59DE7727"/>
    <w:rsid w:val="5AD37843"/>
    <w:rsid w:val="5B87517F"/>
    <w:rsid w:val="5BB33834"/>
    <w:rsid w:val="5BD725DF"/>
    <w:rsid w:val="5CBB2C71"/>
    <w:rsid w:val="5E543889"/>
    <w:rsid w:val="5E993BEC"/>
    <w:rsid w:val="62AA5E04"/>
    <w:rsid w:val="64B97E83"/>
    <w:rsid w:val="64C03B03"/>
    <w:rsid w:val="64CE6FFC"/>
    <w:rsid w:val="65316BB6"/>
    <w:rsid w:val="66293B37"/>
    <w:rsid w:val="66873525"/>
    <w:rsid w:val="67623FC2"/>
    <w:rsid w:val="67FA3854"/>
    <w:rsid w:val="687F4049"/>
    <w:rsid w:val="696069E4"/>
    <w:rsid w:val="6C0448CA"/>
    <w:rsid w:val="6E91297D"/>
    <w:rsid w:val="704E391C"/>
    <w:rsid w:val="71102906"/>
    <w:rsid w:val="71F35792"/>
    <w:rsid w:val="72237446"/>
    <w:rsid w:val="73082246"/>
    <w:rsid w:val="758B4819"/>
    <w:rsid w:val="773D3A28"/>
    <w:rsid w:val="788B1FB2"/>
    <w:rsid w:val="79D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customStyle="1" w:styleId="10">
    <w:name w:val="页眉 Char"/>
    <w:basedOn w:val="8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Char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41D532-E907-4FEB-93C1-3BE08AA702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47</Pages>
  <Words>2518</Words>
  <Characters>14359</Characters>
  <Lines>119</Lines>
  <Paragraphs>33</Paragraphs>
  <TotalTime>13</TotalTime>
  <ScaleCrop>false</ScaleCrop>
  <LinksUpToDate>false</LinksUpToDate>
  <CharactersWithSpaces>16844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2020-11-18T02:05:00Z</dcterms:created>
  <dc:creator>nmk</dc:creator>
  <cp:lastModifiedBy>豆芽</cp:lastModifiedBy>
  <dcterms:modified xsi:type="dcterms:W3CDTF">2021-01-14T08:57:45Z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